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F7" w:rsidRPr="009A6AF7" w:rsidRDefault="009A6AF7" w:rsidP="009A6AF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fr-BE"/>
        </w:rPr>
      </w:pPr>
      <w:r w:rsidRPr="009A6AF7">
        <w:rPr>
          <w:rFonts w:eastAsia="Times New Roman" w:cs="Times New Roman"/>
          <w:b/>
          <w:bCs/>
          <w:kern w:val="36"/>
          <w:sz w:val="28"/>
          <w:szCs w:val="24"/>
          <w:lang w:eastAsia="fr-BE"/>
        </w:rPr>
        <w:t>Les terres rares, nouveau moyen de pression de la Chine sur les États-Unis ?</w:t>
      </w:r>
    </w:p>
    <w:p w:rsidR="009A6AF7" w:rsidRPr="009A6AF7" w:rsidRDefault="009A6AF7" w:rsidP="009A6AF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fr-BE"/>
        </w:rPr>
      </w:pPr>
      <w:r w:rsidRPr="009A6AF7">
        <w:rPr>
          <w:rFonts w:eastAsia="Times New Roman" w:cs="Times New Roman"/>
          <w:bCs/>
          <w:sz w:val="24"/>
          <w:szCs w:val="24"/>
          <w:lang w:eastAsia="fr-BE"/>
        </w:rPr>
        <w:t xml:space="preserve">En pleine guerre commerciale entre la Chine et les États-Unis, le président chinois Xi </w:t>
      </w:r>
      <w:proofErr w:type="spellStart"/>
      <w:r w:rsidRPr="009A6AF7">
        <w:rPr>
          <w:rFonts w:eastAsia="Times New Roman" w:cs="Times New Roman"/>
          <w:bCs/>
          <w:sz w:val="24"/>
          <w:szCs w:val="24"/>
          <w:lang w:eastAsia="fr-BE"/>
        </w:rPr>
        <w:t>Jinping</w:t>
      </w:r>
      <w:proofErr w:type="spellEnd"/>
      <w:r w:rsidRPr="009A6AF7">
        <w:rPr>
          <w:rFonts w:eastAsia="Times New Roman" w:cs="Times New Roman"/>
          <w:bCs/>
          <w:sz w:val="24"/>
          <w:szCs w:val="24"/>
          <w:lang w:eastAsia="fr-BE"/>
        </w:rPr>
        <w:t xml:space="preserve"> a évoqué le 22 mai un nouveau moyen de pression : les terres rares. Ces métaux, produits à 80% en Chine, sont essentiels à la production d'appareils électroniques. La mise à l'écart de </w:t>
      </w:r>
      <w:proofErr w:type="spellStart"/>
      <w:r w:rsidRPr="009A6AF7">
        <w:rPr>
          <w:rFonts w:eastAsia="Times New Roman" w:cs="Times New Roman"/>
          <w:bCs/>
          <w:sz w:val="24"/>
          <w:szCs w:val="24"/>
          <w:lang w:eastAsia="fr-BE"/>
        </w:rPr>
        <w:t>Huawei</w:t>
      </w:r>
      <w:proofErr w:type="spellEnd"/>
      <w:r w:rsidRPr="009A6AF7">
        <w:rPr>
          <w:rFonts w:eastAsia="Times New Roman" w:cs="Times New Roman"/>
          <w:bCs/>
          <w:sz w:val="24"/>
          <w:szCs w:val="24"/>
          <w:lang w:eastAsia="fr-BE"/>
        </w:rPr>
        <w:t xml:space="preserve"> a ravivé les tensions commerciales entre les deux pays. </w:t>
      </w:r>
    </w:p>
    <w:p w:rsidR="009A6AF7" w:rsidRPr="009A6AF7" w:rsidRDefault="009A6AF7" w:rsidP="009A6AF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BE"/>
        </w:rPr>
      </w:pPr>
      <w:r w:rsidRPr="009A6AF7">
        <w:rPr>
          <w:rFonts w:eastAsia="Times New Roman" w:cs="Times New Roman"/>
          <w:sz w:val="24"/>
          <w:szCs w:val="24"/>
          <w:lang w:eastAsia="fr-BE"/>
        </w:rPr>
        <w:t xml:space="preserve">Entre la </w:t>
      </w:r>
      <w:hyperlink r:id="rId5" w:tgtFrame="" w:tooltip="Info et actu économique et industrielle en Chine" w:history="1">
        <w:r w:rsidRPr="009A6AF7">
          <w:rPr>
            <w:rFonts w:eastAsia="Times New Roman" w:cs="Times New Roman"/>
            <w:color w:val="0000FF"/>
            <w:sz w:val="24"/>
            <w:szCs w:val="24"/>
            <w:u w:val="single"/>
            <w:lang w:eastAsia="fr-BE"/>
          </w:rPr>
          <w:t>Chine</w:t>
        </w:r>
      </w:hyperlink>
      <w:r w:rsidRPr="009A6AF7">
        <w:rPr>
          <w:rFonts w:eastAsia="Times New Roman" w:cs="Times New Roman"/>
          <w:sz w:val="24"/>
          <w:szCs w:val="24"/>
          <w:lang w:eastAsia="fr-BE"/>
        </w:rPr>
        <w:t xml:space="preserve"> et les États-Unis, les crises se télescopent. Banni par Donald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Trump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 xml:space="preserve"> et écarté par </w:t>
      </w:r>
      <w:hyperlink r:id="rId6" w:tgtFrame="" w:tooltip="Google : Actus et news du géant de l'internet - L'Usine Digitale" w:history="1">
        <w:r w:rsidRPr="009A6AF7">
          <w:rPr>
            <w:rFonts w:eastAsia="Times New Roman" w:cs="Times New Roman"/>
            <w:color w:val="0000FF"/>
            <w:sz w:val="24"/>
            <w:szCs w:val="24"/>
            <w:u w:val="single"/>
            <w:lang w:eastAsia="fr-BE"/>
          </w:rPr>
          <w:t>Google</w:t>
        </w:r>
      </w:hyperlink>
      <w:r w:rsidRPr="009A6AF7">
        <w:rPr>
          <w:rFonts w:eastAsia="Times New Roman" w:cs="Times New Roman"/>
          <w:sz w:val="24"/>
          <w:szCs w:val="24"/>
          <w:lang w:eastAsia="fr-BE"/>
        </w:rPr>
        <w:t xml:space="preserve">, </w:t>
      </w:r>
      <w:hyperlink r:id="rId7" w:tgtFrame="" w:tooltip="Huawei : Actus et news de la société informatique chinoise - L'Usine Digitale" w:history="1">
        <w:proofErr w:type="spellStart"/>
        <w:r w:rsidRPr="009A6AF7">
          <w:rPr>
            <w:rFonts w:eastAsia="Times New Roman" w:cs="Times New Roman"/>
            <w:color w:val="0000FF"/>
            <w:sz w:val="24"/>
            <w:szCs w:val="24"/>
            <w:u w:val="single"/>
            <w:lang w:eastAsia="fr-BE"/>
          </w:rPr>
          <w:t>Huawei</w:t>
        </w:r>
        <w:proofErr w:type="spellEnd"/>
      </w:hyperlink>
      <w:r w:rsidRPr="009A6AF7">
        <w:rPr>
          <w:rFonts w:eastAsia="Times New Roman" w:cs="Times New Roman"/>
          <w:sz w:val="24"/>
          <w:szCs w:val="24"/>
          <w:lang w:eastAsia="fr-BE"/>
        </w:rPr>
        <w:t xml:space="preserve"> se met à dos de plus en plus d’entreprises. Les difficultés du groupe chinois ont ravivé la guerre commerciale entre les deux puissances. Mercredi 22 mai, le président Xi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Jinping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 xml:space="preserve"> a menacé d’utiliser un nouveau moyen de pression : les terres rares. Majoritairement minés en Chine, ces métaux sont nécessaires à la production de nombreux appareils électroniques : téléphones portables, batteries de voitures électriques, écrans…</w:t>
      </w:r>
    </w:p>
    <w:p w:rsidR="009A6AF7" w:rsidRPr="009A6AF7" w:rsidRDefault="009A6AF7" w:rsidP="009A6AF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BE"/>
        </w:rPr>
      </w:pPr>
      <w:r w:rsidRPr="009A6AF7">
        <w:rPr>
          <w:rFonts w:eastAsia="Times New Roman" w:cs="Times New Roman"/>
          <w:sz w:val="24"/>
          <w:szCs w:val="24"/>
          <w:lang w:eastAsia="fr-BE"/>
        </w:rPr>
        <w:t xml:space="preserve">”Les terres rares sont une importante ressource stratégique" </w:t>
      </w:r>
    </w:p>
    <w:p w:rsidR="009A6AF7" w:rsidRPr="009A6AF7" w:rsidRDefault="009A6AF7" w:rsidP="009A6AF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BE"/>
        </w:rPr>
      </w:pPr>
      <w:r w:rsidRPr="009A6AF7">
        <w:rPr>
          <w:rFonts w:eastAsia="Times New Roman" w:cs="Times New Roman"/>
          <w:sz w:val="24"/>
          <w:szCs w:val="24"/>
          <w:lang w:eastAsia="fr-BE"/>
        </w:rPr>
        <w:t xml:space="preserve">La Chine, qui produit plus de 80% de terres rares au niveau mondial, a évoqué un possible blocage des exportations de ces métaux. ”Les terres rares sont une importante ressource stratégique", a déclaré Xi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Jinping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 xml:space="preserve"> lors d’une visite d’une usine de traitement de terres rares selon l'agence de presse officielle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Xinhua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>.</w:t>
      </w:r>
    </w:p>
    <w:p w:rsidR="009A6AF7" w:rsidRPr="009A6AF7" w:rsidRDefault="009A6AF7" w:rsidP="009A6AF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BE"/>
        </w:rPr>
      </w:pPr>
      <w:r w:rsidRPr="009A6AF7">
        <w:rPr>
          <w:rFonts w:eastAsia="Times New Roman" w:cs="Times New Roman"/>
          <w:sz w:val="24"/>
          <w:szCs w:val="24"/>
          <w:lang w:eastAsia="fr-BE"/>
        </w:rPr>
        <w:t xml:space="preserve">"Ce n'est qu'en possession d'une technologie indépendante [que nous] pourrons rester invincibles", a ajouté le président chinois, en écho aux difficultés de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Huawei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>.</w:t>
      </w:r>
    </w:p>
    <w:p w:rsidR="009A6AF7" w:rsidRPr="009A6AF7" w:rsidRDefault="009A6AF7" w:rsidP="009A6AF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BE"/>
        </w:rPr>
      </w:pPr>
      <w:r w:rsidRPr="009A6AF7">
        <w:rPr>
          <w:rFonts w:eastAsia="Times New Roman" w:cs="Times New Roman"/>
          <w:sz w:val="24"/>
          <w:szCs w:val="24"/>
          <w:lang w:eastAsia="fr-BE"/>
        </w:rPr>
        <w:t xml:space="preserve">Ce ne serait pas la première fois que la Chine utilise les terres rares comme arme diplomatique. L’empire du Milieu avait déjà bloqué ses exportations vers le </w:t>
      </w:r>
      <w:hyperlink r:id="rId8" w:tgtFrame="" w:tooltip="Toute l'information économique et industrielle sur le Japon" w:history="1">
        <w:r w:rsidRPr="009A6AF7">
          <w:rPr>
            <w:rFonts w:eastAsia="Times New Roman" w:cs="Times New Roman"/>
            <w:color w:val="0000FF"/>
            <w:sz w:val="24"/>
            <w:szCs w:val="24"/>
            <w:u w:val="single"/>
            <w:lang w:eastAsia="fr-BE"/>
          </w:rPr>
          <w:t>Japon</w:t>
        </w:r>
      </w:hyperlink>
      <w:r w:rsidRPr="009A6AF7">
        <w:rPr>
          <w:rFonts w:eastAsia="Times New Roman" w:cs="Times New Roman"/>
          <w:sz w:val="24"/>
          <w:szCs w:val="24"/>
          <w:lang w:eastAsia="fr-BE"/>
        </w:rPr>
        <w:t xml:space="preserve"> en 2010 à la suite d’un différend territorial. Et la pression sur ces métaux est d’autant plus forte aujourd'hui que </w:t>
      </w:r>
      <w:hyperlink r:id="rId9" w:tgtFrame="_blank" w:history="1">
        <w:r w:rsidRPr="009A6AF7">
          <w:rPr>
            <w:rFonts w:eastAsia="Times New Roman" w:cs="Times New Roman"/>
            <w:color w:val="0000FF"/>
            <w:sz w:val="24"/>
            <w:szCs w:val="24"/>
            <w:u w:val="single"/>
            <w:lang w:eastAsia="fr-BE"/>
          </w:rPr>
          <w:t>la Chine en est devenue le premier importateur en 2018</w:t>
        </w:r>
      </w:hyperlink>
      <w:r w:rsidRPr="009A6AF7">
        <w:rPr>
          <w:rFonts w:eastAsia="Times New Roman" w:cs="Times New Roman"/>
          <w:sz w:val="24"/>
          <w:szCs w:val="24"/>
          <w:lang w:eastAsia="fr-BE"/>
        </w:rPr>
        <w:t>.</w:t>
      </w:r>
    </w:p>
    <w:p w:rsidR="009A6AF7" w:rsidRPr="009A6AF7" w:rsidRDefault="009A6AF7" w:rsidP="009A6AF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BE"/>
        </w:rPr>
      </w:pPr>
      <w:r w:rsidRPr="009A6AF7">
        <w:rPr>
          <w:rFonts w:eastAsia="Times New Roman" w:cs="Times New Roman"/>
          <w:sz w:val="24"/>
          <w:szCs w:val="24"/>
          <w:lang w:eastAsia="fr-BE"/>
        </w:rPr>
        <w:t xml:space="preserve">La Chine dénonce le “harcèlement économique” des États-Unis </w:t>
      </w:r>
    </w:p>
    <w:p w:rsidR="009A6AF7" w:rsidRPr="009A6AF7" w:rsidRDefault="009A6AF7" w:rsidP="009A6AF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BE"/>
        </w:rPr>
      </w:pPr>
      <w:r w:rsidRPr="009A6AF7">
        <w:rPr>
          <w:rFonts w:eastAsia="Times New Roman" w:cs="Times New Roman"/>
          <w:sz w:val="24"/>
          <w:szCs w:val="24"/>
          <w:lang w:eastAsia="fr-BE"/>
        </w:rPr>
        <w:t xml:space="preserve">Le ministre des Affaires étrangères chinois, Wang Yi, a dénoncé mercredi 22 mai les pressions américaines sur des entreprises chinoises comme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Huawei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 xml:space="preserve">. "L'utilisation de la puissance américaine pour faire disparaître des entreprises privées chinoises, comme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Huawei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>, est typique du harcèlement économique", a dit Wang Yi dans un communiqué publié sur le site du ministère chinois des Affaires étrangères.</w:t>
      </w:r>
    </w:p>
    <w:p w:rsidR="009A6AF7" w:rsidRPr="009A6AF7" w:rsidRDefault="009A6AF7" w:rsidP="009A6AF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BE"/>
        </w:rPr>
      </w:pPr>
      <w:r w:rsidRPr="009A6AF7">
        <w:rPr>
          <w:rFonts w:eastAsia="Times New Roman" w:cs="Times New Roman"/>
          <w:sz w:val="24"/>
          <w:szCs w:val="24"/>
          <w:lang w:eastAsia="fr-BE"/>
        </w:rPr>
        <w:t>Le chef de la diplomatie chinoise a également déclaré dans un autre communiqué que la porte de la Chine serait toujours ouverte aux négociations commerciales avec les États-Unis mais que Pékin n'accepterait aucun accord inéquitable. Aucune date n'a été fixée pour de nouveaux pourparlers entre les deux pays.</w:t>
      </w:r>
    </w:p>
    <w:p w:rsidR="009A6AF7" w:rsidRPr="009A6AF7" w:rsidRDefault="009A6AF7" w:rsidP="009A6AF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BE"/>
        </w:rPr>
      </w:pPr>
      <w:r w:rsidRPr="009A6AF7">
        <w:rPr>
          <w:rFonts w:eastAsia="Times New Roman" w:cs="Times New Roman"/>
          <w:sz w:val="24"/>
          <w:szCs w:val="24"/>
          <w:lang w:eastAsia="fr-BE"/>
        </w:rPr>
        <w:t xml:space="preserve">Pression accrue sur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Huawei</w:t>
      </w:r>
      <w:proofErr w:type="spellEnd"/>
    </w:p>
    <w:p w:rsidR="009A6AF7" w:rsidRPr="009A6AF7" w:rsidRDefault="009A6AF7" w:rsidP="009A6AF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BE"/>
        </w:rPr>
      </w:pPr>
      <w:r w:rsidRPr="009A6AF7">
        <w:rPr>
          <w:rFonts w:eastAsia="Times New Roman" w:cs="Times New Roman"/>
          <w:sz w:val="24"/>
          <w:szCs w:val="24"/>
          <w:lang w:eastAsia="fr-BE"/>
        </w:rPr>
        <w:t xml:space="preserve">En parallèle, les États-Unis n’ont pas relâché la pression sur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Huawei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 xml:space="preserve">. L'administration américaine a pressé la Corée du Sud de renoncer à l'utilisation de produits fabriqués par l’entreprise, a rapporté jeudi 23 mai le journal sud-coréen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Chosun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 xml:space="preserve">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Ilbo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>.</w:t>
      </w:r>
    </w:p>
    <w:p w:rsidR="009A6AF7" w:rsidRPr="009A6AF7" w:rsidRDefault="009A6AF7" w:rsidP="009A6AF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BE"/>
        </w:rPr>
      </w:pPr>
      <w:r w:rsidRPr="009A6AF7">
        <w:rPr>
          <w:rFonts w:eastAsia="Times New Roman" w:cs="Times New Roman"/>
          <w:sz w:val="24"/>
          <w:szCs w:val="24"/>
          <w:lang w:eastAsia="fr-BE"/>
        </w:rPr>
        <w:lastRenderedPageBreak/>
        <w:t xml:space="preserve">D'après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Chosun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 xml:space="preserve">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Ilbo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 xml:space="preserve">, un représentant du département d'État américain a déclaré lors d'un récent entretien avec son homologue sud-coréen que le groupe télécoms local </w:t>
      </w:r>
      <w:hyperlink r:id="rId10" w:tgtFrame="" w:tooltip="News et actus de l'entreprise LG sur L'Usine Digitale" w:history="1">
        <w:r w:rsidRPr="009A6AF7">
          <w:rPr>
            <w:rFonts w:eastAsia="Times New Roman" w:cs="Times New Roman"/>
            <w:color w:val="0000FF"/>
            <w:sz w:val="24"/>
            <w:szCs w:val="24"/>
            <w:u w:val="single"/>
            <w:lang w:eastAsia="fr-BE"/>
          </w:rPr>
          <w:t>LG</w:t>
        </w:r>
      </w:hyperlink>
      <w:r w:rsidRPr="009A6AF7">
        <w:rPr>
          <w:rFonts w:eastAsia="Times New Roman" w:cs="Times New Roman"/>
          <w:sz w:val="24"/>
          <w:szCs w:val="24"/>
          <w:lang w:eastAsia="fr-BE"/>
        </w:rPr>
        <w:t xml:space="preserve">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Uplus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 xml:space="preserve">, qui utilise de l'équipement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Huawei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 xml:space="preserve">, ne devrait pas être utilisé dans des secteurs sensibles en Corée du Sud. Ce représentant américain a ajouté que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Huawei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 xml:space="preserve"> devait à terme, sinon immédiatement, être chassé du pays, écrit le journal qui cite une source diplomatique à Séoul.</w:t>
      </w:r>
    </w:p>
    <w:p w:rsidR="009A6AF7" w:rsidRPr="009A6AF7" w:rsidRDefault="009A6AF7" w:rsidP="009A6AF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BE"/>
        </w:rPr>
      </w:pPr>
      <w:r w:rsidRPr="009A6AF7">
        <w:rPr>
          <w:rFonts w:eastAsia="Times New Roman" w:cs="Times New Roman"/>
          <w:sz w:val="24"/>
          <w:szCs w:val="24"/>
          <w:lang w:eastAsia="fr-BE"/>
        </w:rPr>
        <w:t xml:space="preserve">"LG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Uplus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 xml:space="preserve"> n'a reçu aucun communiqué ni demande du ministère sud-coréen des Affaires étrangères ou des États-Unis concernant notre utilisation d'équipement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Huawei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>", a déclaré jeudi 23 mai à Reuters un représentant de la firme.</w:t>
      </w:r>
    </w:p>
    <w:p w:rsidR="009A6AF7" w:rsidRPr="009A6AF7" w:rsidRDefault="009A6AF7" w:rsidP="009A6AF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BE"/>
        </w:rPr>
      </w:pPr>
      <w:r w:rsidRPr="009A6AF7">
        <w:rPr>
          <w:rFonts w:eastAsia="Times New Roman" w:cs="Times New Roman"/>
          <w:sz w:val="24"/>
          <w:szCs w:val="24"/>
          <w:lang w:eastAsia="fr-BE"/>
        </w:rPr>
        <w:t xml:space="preserve">Washington estime que les équipements de </w:t>
      </w: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Huawei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 xml:space="preserve"> pourraient servir à des activités d'espionnage de la Chine et il exhorte ses alliés, notamment en Europe, à ne pas s'appuyer sur le groupe chinois pour le déploiement de la nouvelle génération de téléphonie mobile, la 5G.</w:t>
      </w:r>
    </w:p>
    <w:p w:rsidR="009A6AF7" w:rsidRPr="009A6AF7" w:rsidRDefault="009A6AF7" w:rsidP="009A6AF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BE"/>
        </w:rPr>
      </w:pPr>
      <w:proofErr w:type="spellStart"/>
      <w:r w:rsidRPr="009A6AF7">
        <w:rPr>
          <w:rFonts w:eastAsia="Times New Roman" w:cs="Times New Roman"/>
          <w:sz w:val="24"/>
          <w:szCs w:val="24"/>
          <w:lang w:eastAsia="fr-BE"/>
        </w:rPr>
        <w:t>Huawei</w:t>
      </w:r>
      <w:proofErr w:type="spellEnd"/>
      <w:r w:rsidRPr="009A6AF7">
        <w:rPr>
          <w:rFonts w:eastAsia="Times New Roman" w:cs="Times New Roman"/>
          <w:sz w:val="24"/>
          <w:szCs w:val="24"/>
          <w:lang w:eastAsia="fr-BE"/>
        </w:rPr>
        <w:t xml:space="preserve"> a démenti à plusieurs reprises les allégations américaines. Dans un communiqué, la firme s'est dit "prête et disposée à collaborer avec le gouvernement américain pour trouver des mesures efficaces visant à garantir la sécurité des produits".</w:t>
      </w:r>
    </w:p>
    <w:p w:rsidR="00C3335C" w:rsidRPr="009A6AF7" w:rsidRDefault="00C3335C">
      <w:pPr>
        <w:rPr>
          <w:sz w:val="24"/>
          <w:szCs w:val="24"/>
        </w:rPr>
      </w:pPr>
    </w:p>
    <w:sectPr w:rsidR="00C3335C" w:rsidRPr="009A6AF7" w:rsidSect="00C3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D5313"/>
    <w:multiLevelType w:val="multilevel"/>
    <w:tmpl w:val="2398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A5E84"/>
    <w:multiLevelType w:val="multilevel"/>
    <w:tmpl w:val="5FD0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AF7"/>
    <w:rsid w:val="009A6AF7"/>
    <w:rsid w:val="00C3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35C"/>
  </w:style>
  <w:style w:type="paragraph" w:styleId="Titre1">
    <w:name w:val="heading 1"/>
    <w:basedOn w:val="Normal"/>
    <w:link w:val="Titre1Car"/>
    <w:uiPriority w:val="9"/>
    <w:qFormat/>
    <w:rsid w:val="009A6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9A6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6AF7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9A6AF7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agart">
    <w:name w:val="tagart"/>
    <w:basedOn w:val="Policepardfaut"/>
    <w:rsid w:val="009A6AF7"/>
  </w:style>
  <w:style w:type="character" w:styleId="Lienhypertexte">
    <w:name w:val="Hyperlink"/>
    <w:basedOn w:val="Policepardfaut"/>
    <w:uiPriority w:val="99"/>
    <w:semiHidden/>
    <w:unhideWhenUsed/>
    <w:rsid w:val="009A6AF7"/>
    <w:rPr>
      <w:color w:val="0000FF"/>
      <w:u w:val="single"/>
    </w:rPr>
  </w:style>
  <w:style w:type="paragraph" w:customStyle="1" w:styleId="datetime">
    <w:name w:val="datetime"/>
    <w:basedOn w:val="Normal"/>
    <w:rsid w:val="009A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opyrightimage">
    <w:name w:val="copyrightimage"/>
    <w:basedOn w:val="Policepardfaut"/>
    <w:rsid w:val="009A6AF7"/>
  </w:style>
  <w:style w:type="paragraph" w:customStyle="1" w:styleId="titrebloc">
    <w:name w:val="titrebloc"/>
    <w:basedOn w:val="Normal"/>
    <w:rsid w:val="009A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9A6AF7"/>
  </w:style>
  <w:style w:type="paragraph" w:styleId="NormalWeb">
    <w:name w:val="Normal (Web)"/>
    <w:basedOn w:val="Normal"/>
    <w:uiPriority w:val="99"/>
    <w:semiHidden/>
    <w:unhideWhenUsed/>
    <w:rsid w:val="009A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intertitre">
    <w:name w:val="intertitre"/>
    <w:basedOn w:val="Policepardfaut"/>
    <w:rsid w:val="009A6AF7"/>
  </w:style>
  <w:style w:type="paragraph" w:styleId="Textedebulles">
    <w:name w:val="Balloon Text"/>
    <w:basedOn w:val="Normal"/>
    <w:link w:val="TextedebullesCar"/>
    <w:uiPriority w:val="99"/>
    <w:semiHidden/>
    <w:unhideWhenUsed/>
    <w:rsid w:val="009A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inenouvelle.com/jap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ine-digitale.fr/huawe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ne-digitale.fr/googl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sinenouvelle.com/chine/" TargetMode="External"/><Relationship Id="rId10" Type="http://schemas.openxmlformats.org/officeDocument/2006/relationships/hyperlink" Target="https://www.usine-digitale.fr/l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inenouvelle.com/article/la-chine-premier-importateur-de-terres-rares-en-2018.N81880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744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desk2</dc:creator>
  <cp:lastModifiedBy>desk2</cp:lastModifiedBy>
  <cp:revision>1</cp:revision>
  <dcterms:created xsi:type="dcterms:W3CDTF">2019-05-29T07:20:00Z</dcterms:created>
  <dcterms:modified xsi:type="dcterms:W3CDTF">2019-05-29T07:24:00Z</dcterms:modified>
</cp:coreProperties>
</file>